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28" w:rsidRPr="00E66328" w:rsidRDefault="00E66328" w:rsidP="00E663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85"/>
      <w:r w:rsidRPr="00E6632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“ÜROLOJİ “ STAJ AMAÇ VE PROGRAM KAZANIMLARI”</w:t>
      </w:r>
    </w:p>
    <w:p w:rsidR="00E66328" w:rsidRPr="00E66328" w:rsidRDefault="00E66328" w:rsidP="00E66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tbl>
      <w:tblPr>
        <w:tblW w:w="9001" w:type="dxa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2197"/>
        <w:gridCol w:w="6804"/>
      </w:tblGrid>
      <w:tr w:rsidR="00E66328" w:rsidRPr="00E66328" w:rsidTr="00E33FDE">
        <w:trPr>
          <w:trHeight w:val="348"/>
        </w:trPr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Staj Kodu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Adı</w:t>
            </w:r>
          </w:p>
        </w:tc>
        <w:tc>
          <w:tcPr>
            <w:tcW w:w="6804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5.ÜRO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Üroloji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Yılı</w:t>
            </w:r>
          </w:p>
        </w:tc>
        <w:tc>
          <w:tcPr>
            <w:tcW w:w="6804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66328" w:rsidRPr="00E66328" w:rsidTr="00E33FDE">
        <w:trPr>
          <w:trHeight w:val="159"/>
        </w:trPr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Süresi</w:t>
            </w:r>
          </w:p>
        </w:tc>
        <w:tc>
          <w:tcPr>
            <w:tcW w:w="6804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9 gün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Staj Türü </w:t>
            </w:r>
          </w:p>
        </w:tc>
        <w:tc>
          <w:tcPr>
            <w:tcW w:w="6804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Sorumlusu</w:t>
            </w: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Doç. Dr. Murat AKAND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Veren Öğretim Elemanları</w:t>
            </w: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Serdar GÖKTAŞ, Doç. Dr. Özcan KILIÇ, Doç. Dr. Murat AKAND, Doç. Dr. Mehmet KAYNAR,Dr.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Öğr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20"/>
                <w:szCs w:val="20"/>
              </w:rPr>
              <w:t>. Üyesi Ali Furkan BATUR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Amacı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Erişkin ve çocuk hasta grubunda karşılaşılan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genitoüriner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sistemi ilgilendiren cerrahi hastalıkların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etyopatogenez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klinik bulgularını değerlendirme;  birinci basamak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düzeyinde 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genitoüriner</w:t>
            </w:r>
            <w:proofErr w:type="spellEnd"/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hastalıklarına tanısını koyma, tedavi  etme ve sevk etme becerilerini kazandırmaktır.</w:t>
            </w:r>
          </w:p>
        </w:tc>
      </w:tr>
      <w:tr w:rsidR="00E66328" w:rsidRPr="00E66328" w:rsidTr="00E33FDE">
        <w:trPr>
          <w:trHeight w:val="1383"/>
        </w:trPr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Öğrenim Kazanımları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Hasta ve yakınlarından ürolojik hastalıklara özgü detaylı özellikleri içerir şekilde, amaca yönelik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alır.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Ürologenital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sisteme yönelik detaylı ve amaca yönelik fizik muayene yapar.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Ürogenital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semptamotolijisini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hatırlar.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fizik muayene bulgularını değerlendirerek ön tanı oluşturur.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- Ön tanı desteklemek, ayırıcı tanı yapmak için temel tanısal testleri seçer ve sonuçlarını yorumlar.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Ürogenital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siteme yönelik temel tıbbi girişimleri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Sonda takama, .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….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vb) yapar.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- Erişkin ve çocuk yaş grubunun en sık karşılaşılan ürolojik hastalıklarının sıralar ve bunların arasından ülkemiz şartlarında koruyucu hekimlik yönünden en önemli olanlarının ayırt eder.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Ürolojik acil hastalıklar ve ürolojik travmaların tanımlar ve birinci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basamak  düzeyinde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acil yaklaşımların nasıl olması gerektiği konusunda bilgi sahibi olur.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Ürolojik kanserleri sıralar ve bunların klinik bulgu ve tanı özelliklerini sayar.  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- Özellikle bölgemizde görülen çocuk ve erişkin yaş grubunda görülen taş hastalıklarına yaklaşımın tanımlar.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- Erişkin yaş grubunda yaşlanma ile birlikte ortaya çıkan ve toplumda sık görülen prostat büyümesi gibi hastalıkların ve bu hastalıklara yaklaşımın tanımlar.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enfeksiyonlarının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birinci basamak sağlık kuruluşlarında tedavisi yapılabilecek enfeksiyonlara yaklaşımın tanımlar.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Çocuklarda görülen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ürogenital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sistemin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konjenitalanomalilerini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tanır ve bu hastaları üst basamak sağlık kuruluşlarına yönlendirir.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Erişkin cinsel sağlığı ve üreme sağlığı gibi konularda genel bilgi sahibi olur ve bu konularda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şikayeti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olan kişilerin gerektiğinde daha üst merkezlere sevk edilebilmesini öğrenir.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Organ bağışı ve böbrek </w:t>
            </w: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transplantasyonu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hakkında halkı aydınlatabilecek düzeyde bilgi sahibi olur.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- Birinci basamak hekimliğinde acil yaklaşım gerektiren durumlarda ilk müdahaleyi yapar ve sonraki süreci planlar.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Öğretme Yöntemleri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Sunum</w:t>
            </w:r>
          </w:p>
          <w:p w:rsidR="00E66328" w:rsidRPr="00E66328" w:rsidRDefault="00E66328" w:rsidP="00E663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ile hasta başı pratik eğitim ve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  <w:p w:rsidR="00E66328" w:rsidRPr="00E66328" w:rsidRDefault="00E66328" w:rsidP="00E663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Uzmanlık öğrencileri ile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alma, dosya hazırlama, hasta ile iletişim</w:t>
            </w:r>
          </w:p>
          <w:p w:rsidR="00E66328" w:rsidRPr="00E66328" w:rsidRDefault="00E66328" w:rsidP="00E66328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hastaya yaklaşım, tanı ve tedavi sürecine aktif katılım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İçeriği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Bu staj kapsamında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genitoüriner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sistemin problemlerinde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anamnez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alma, fizik muayene ve muayenedeki özel testleri uygulama, teorik dersler, dosya hazırlama,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hastabaşı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eğitimi, klinik toplantılar ve ameliyathanedeki pratik uygulamalar yer alır.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Satjyerler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üroloji polikliniğinde ve servisindeki hastaları öğretim üyelerinin denetimi altında takip ederler.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Değerlendirme Yöntemi 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1. Hasta başı değerlendirilme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2. Yazılı sınav (ÇSS)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3. Yapılandırılmış Sözlü Sınav</w:t>
            </w:r>
          </w:p>
        </w:tc>
      </w:tr>
      <w:tr w:rsidR="00E66328" w:rsidRPr="00E66328" w:rsidTr="00E33FDE">
        <w:tc>
          <w:tcPr>
            <w:tcW w:w="2197" w:type="dxa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Önerilen Kaynaklar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1. Temel Üroloji, 4. Baskı, 2011.</w:t>
            </w:r>
          </w:p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Smith’s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General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Urology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18th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edition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, 2013.</w:t>
            </w:r>
          </w:p>
        </w:tc>
      </w:tr>
    </w:tbl>
    <w:p w:rsidR="00E66328" w:rsidRPr="00E66328" w:rsidRDefault="00E66328" w:rsidP="00E663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1" w:name="_Toc428261184"/>
    </w:p>
    <w:p w:rsidR="00E66328" w:rsidRPr="00E66328" w:rsidRDefault="00E66328" w:rsidP="00E663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E66328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br w:type="page"/>
      </w:r>
    </w:p>
    <w:p w:rsidR="00E66328" w:rsidRPr="00E66328" w:rsidRDefault="00E66328" w:rsidP="00E66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E6632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“ÜROLOJİ” DÖNEM V STAJ PROGRAMI</w:t>
      </w:r>
      <w:bookmarkEnd w:id="1"/>
    </w:p>
    <w:tbl>
      <w:tblPr>
        <w:tblpPr w:leftFromText="141" w:rightFromText="141" w:vertAnchor="text" w:horzAnchor="margin" w:tblpY="336"/>
        <w:tblW w:w="9851" w:type="dxa"/>
        <w:tblCellMar>
          <w:left w:w="70" w:type="dxa"/>
          <w:right w:w="70" w:type="dxa"/>
        </w:tblCellMar>
        <w:tblLook w:val="00A0"/>
      </w:tblPr>
      <w:tblGrid>
        <w:gridCol w:w="1520"/>
        <w:gridCol w:w="1700"/>
        <w:gridCol w:w="1700"/>
        <w:gridCol w:w="1700"/>
        <w:gridCol w:w="1672"/>
        <w:gridCol w:w="142"/>
        <w:gridCol w:w="1417"/>
      </w:tblGrid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67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E66328" w:rsidRPr="00E66328" w:rsidTr="00E33FDE">
        <w:trPr>
          <w:trHeight w:val="252"/>
        </w:trPr>
        <w:tc>
          <w:tcPr>
            <w:tcW w:w="15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-09:20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67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5.ÜRO013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5.ÜRO014</w:t>
            </w:r>
          </w:p>
        </w:tc>
      </w:tr>
      <w:tr w:rsidR="00E66328" w:rsidRPr="00E66328" w:rsidTr="00E33FDE">
        <w:trPr>
          <w:trHeight w:val="14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-12:20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67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331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Seminer-Literatür</w:t>
            </w:r>
          </w:p>
        </w:tc>
      </w:tr>
      <w:tr w:rsidR="00E66328" w:rsidRPr="00E66328" w:rsidTr="00E33FDE">
        <w:trPr>
          <w:trHeight w:val="17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E66328" w:rsidRPr="00E66328" w:rsidTr="00E33FDE">
        <w:trPr>
          <w:trHeight w:val="178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bottom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Ürolojide Hasta Değerlendirme ve Tanı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Ürolojide Tanı Yöntemleri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İşeme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Fizyolojisi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Üst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Anomalileri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Anomalileri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9F6234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İnkantinans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E66328" w:rsidRPr="00E66328" w:rsidRDefault="009F6234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5.ÜRO007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Antenatal</w:t>
            </w:r>
            <w:proofErr w:type="spellEnd"/>
            <w:r w:rsidR="001605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Hidronefroz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Takibi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E66328" w:rsidRPr="00E66328" w:rsidRDefault="009F6234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5.ÜRO008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Üst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Enfeksiyonları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Murat AKAND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5.ÜRO009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</w:t>
            </w:r>
            <w:proofErr w:type="spellStart"/>
            <w:proofErr w:type="gram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Sistem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Enfeksiyonları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Murat AKAND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5.ÜRO010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Prostat Kanseri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Serdar GÖKTAŞ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5.ÜRO011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Mesane Tümörleri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Serdar GÖKTAŞ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5.ÜRO012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Böbrek Tümörleri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Serdar GÖKTAŞ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5.ÜRO013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Testis Tümörleri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Serdar GÖKTAŞ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5.ÜRO014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BPH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9F6234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E66328" w:rsidRPr="00E66328" w:rsidTr="00E33FDE">
        <w:trPr>
          <w:trHeight w:val="255"/>
        </w:trPr>
        <w:tc>
          <w:tcPr>
            <w:tcW w:w="9851" w:type="dxa"/>
            <w:gridSpan w:val="7"/>
            <w:tcBorders>
              <w:top w:val="single" w:sz="8" w:space="0" w:color="auto"/>
              <w:left w:val="nil"/>
              <w:bottom w:val="single" w:sz="8" w:space="0" w:color="FFFFFF"/>
              <w:right w:val="nil"/>
            </w:tcBorders>
            <w:noWrap/>
            <w:vAlign w:val="bottom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12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E66328" w:rsidRPr="00E66328" w:rsidTr="00E33FDE">
        <w:trPr>
          <w:trHeight w:val="271"/>
        </w:trPr>
        <w:tc>
          <w:tcPr>
            <w:tcW w:w="15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-09:20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814" w:type="dxa"/>
            <w:gridSpan w:val="2"/>
            <w:vMerge w:val="restart"/>
            <w:tcBorders>
              <w:top w:val="nil"/>
              <w:left w:val="nil"/>
            </w:tcBorders>
            <w:shd w:val="clear" w:color="000000" w:fill="DBE5F1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Sınav ( Teorik )</w:t>
            </w: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nil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-10:20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5.ÜRO021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029BE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7029BE" w:rsidRPr="00E66328" w:rsidRDefault="007029BE" w:rsidP="00702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-11:20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029BE" w:rsidRPr="00E66328" w:rsidRDefault="007029BE" w:rsidP="00702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029BE" w:rsidRPr="00E66328" w:rsidRDefault="007029BE" w:rsidP="00702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029BE" w:rsidRPr="00E66328" w:rsidRDefault="00DB3D9A" w:rsidP="00702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Selbest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Çalışma</w:t>
            </w:r>
            <w:bookmarkStart w:id="2" w:name="_GoBack"/>
            <w:bookmarkEnd w:id="2"/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7029BE" w:rsidRPr="00E66328" w:rsidRDefault="007029BE" w:rsidP="0070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029BE" w:rsidRPr="00E66328" w:rsidRDefault="007029BE" w:rsidP="0070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6328" w:rsidRPr="00E66328" w:rsidTr="00E33FDE">
        <w:trPr>
          <w:trHeight w:val="196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-12:20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691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000000" w:fill="8DB3E2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417" w:type="dxa"/>
            <w:vMerge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66328" w:rsidRPr="00E66328" w:rsidTr="00E33FDE">
        <w:trPr>
          <w:trHeight w:val="291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-14:20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814" w:type="dxa"/>
            <w:gridSpan w:val="2"/>
            <w:vMerge w:val="restart"/>
            <w:tcBorders>
              <w:left w:val="nil"/>
            </w:tcBorders>
            <w:shd w:val="clear" w:color="000000" w:fill="DBE5F1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Sınav </w:t>
            </w: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( Teorik – ÇSS )</w:t>
            </w:r>
          </w:p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6328" w:rsidRPr="00E66328" w:rsidTr="00E33FDE">
        <w:trPr>
          <w:trHeight w:val="164"/>
        </w:trPr>
        <w:tc>
          <w:tcPr>
            <w:tcW w:w="15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15:30</w:t>
            </w:r>
            <w:proofErr w:type="gramEnd"/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-16:20</w:t>
            </w:r>
          </w:p>
        </w:tc>
        <w:tc>
          <w:tcPr>
            <w:tcW w:w="17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66328" w:rsidRPr="00E66328" w:rsidRDefault="00E66328" w:rsidP="00E66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14" w:type="dxa"/>
            <w:gridSpan w:val="2"/>
            <w:vMerge/>
            <w:tcBorders>
              <w:left w:val="nil"/>
            </w:tcBorders>
            <w:shd w:val="clear" w:color="000000" w:fill="DBE5F1"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vAlign w:val="bottom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FFFFFF"/>
            </w:tcBorders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E66328" w:rsidRPr="00E66328" w:rsidTr="00E33FDE">
        <w:trPr>
          <w:trHeight w:val="192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5.ÜRO015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Taş Hastalığı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E66328" w:rsidRPr="00E66328" w:rsidTr="00E33FDE">
        <w:trPr>
          <w:trHeight w:val="9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5.ÜRO016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Erektil</w:t>
            </w:r>
            <w:proofErr w:type="spellEnd"/>
            <w:r w:rsidR="001605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Disfonksiyon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E66328" w:rsidRPr="00E66328" w:rsidTr="00E33FDE">
        <w:trPr>
          <w:trHeight w:val="113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5.ÜRO017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İnfertilite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E66328" w:rsidRPr="00E66328" w:rsidTr="00E33FDE">
        <w:trPr>
          <w:trHeight w:val="159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5.ÜRO018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Ürolojik Aciller ve Travmalar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9F6234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5.ÜRO019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Skrotal</w:t>
            </w:r>
            <w:proofErr w:type="spellEnd"/>
            <w:r w:rsidR="001605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Patalojiler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9F6234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Ali Furkan BATUR</w:t>
            </w:r>
          </w:p>
        </w:tc>
      </w:tr>
      <w:tr w:rsidR="00E66328" w:rsidRPr="00E66328" w:rsidTr="00E33FDE">
        <w:trPr>
          <w:trHeight w:val="54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5.ÜRO020</w:t>
            </w:r>
          </w:p>
        </w:tc>
        <w:tc>
          <w:tcPr>
            <w:tcW w:w="34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Obstrüktif</w:t>
            </w:r>
            <w:proofErr w:type="spellEnd"/>
            <w:r w:rsidR="001605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Üropati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E66328" w:rsidRPr="00E66328" w:rsidTr="00E33FDE">
        <w:trPr>
          <w:trHeight w:val="255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5.ÜRO021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Vaka Tartışması ve Genel Değerlendirme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328" w:rsidRPr="00E66328" w:rsidRDefault="00E66328" w:rsidP="00E66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328" w:rsidRPr="00E66328" w:rsidRDefault="00E66328" w:rsidP="00E663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66328">
              <w:rPr>
                <w:rFonts w:ascii="Times New Roman" w:eastAsia="Times New Roman" w:hAnsi="Times New Roman" w:cs="Times New Roman"/>
                <w:sz w:val="18"/>
                <w:szCs w:val="18"/>
              </w:rPr>
              <w:t>Murat AKAND</w:t>
            </w:r>
          </w:p>
        </w:tc>
      </w:tr>
    </w:tbl>
    <w:p w:rsidR="00E66328" w:rsidRPr="00E66328" w:rsidRDefault="00E66328" w:rsidP="00E663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60582" w:rsidRDefault="00160582" w:rsidP="00E663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66328" w:rsidRPr="00E66328" w:rsidRDefault="00E66328" w:rsidP="00E663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66328">
        <w:rPr>
          <w:rFonts w:ascii="Times New Roman" w:eastAsia="Times New Roman" w:hAnsi="Times New Roman" w:cs="Times New Roman"/>
          <w:sz w:val="18"/>
          <w:szCs w:val="18"/>
        </w:rPr>
        <w:t xml:space="preserve">Teorik ders saati:  21         </w:t>
      </w:r>
    </w:p>
    <w:p w:rsidR="00E66328" w:rsidRPr="00E66328" w:rsidRDefault="007029BE" w:rsidP="00E6632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Pratik ders saati:  17</w:t>
      </w:r>
    </w:p>
    <w:p w:rsidR="00E66328" w:rsidRPr="00E66328" w:rsidRDefault="00E66328" w:rsidP="00E66328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18"/>
          <w:szCs w:val="18"/>
        </w:rPr>
      </w:pPr>
      <w:r w:rsidRPr="00E66328">
        <w:rPr>
          <w:rFonts w:ascii="Times New Roman" w:eastAsia="Times New Roman" w:hAnsi="Times New Roman" w:cs="Times New Roman"/>
          <w:sz w:val="18"/>
          <w:szCs w:val="18"/>
        </w:rPr>
        <w:t xml:space="preserve"> Serbest çalışma:   </w:t>
      </w:r>
      <w:r w:rsidR="00160582">
        <w:rPr>
          <w:rFonts w:ascii="Times New Roman" w:eastAsia="Times New Roman" w:hAnsi="Times New Roman" w:cs="Times New Roman"/>
          <w:sz w:val="18"/>
          <w:szCs w:val="18"/>
        </w:rPr>
        <w:t>11</w:t>
      </w:r>
    </w:p>
    <w:p w:rsidR="008D602B" w:rsidRPr="008D602B" w:rsidRDefault="00E66328" w:rsidP="00E66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  <w:r w:rsidRPr="00E66328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br w:type="page"/>
      </w:r>
      <w:bookmarkEnd w:id="0"/>
      <w:r w:rsidR="008D602B" w:rsidRPr="008D602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t>“ ÜROLOJİ ” SEÇMELİ STAJ PROGRAMI</w:t>
      </w:r>
    </w:p>
    <w:p w:rsidR="008D602B" w:rsidRPr="008D602B" w:rsidRDefault="008D602B" w:rsidP="008D60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8D602B" w:rsidRPr="008D602B" w:rsidRDefault="008D602B" w:rsidP="008D60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tbl>
      <w:tblPr>
        <w:tblW w:w="952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  <w:gridCol w:w="1559"/>
        <w:gridCol w:w="1720"/>
      </w:tblGrid>
      <w:tr w:rsidR="008D602B" w:rsidRPr="008D602B" w:rsidTr="00AE287B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7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8D602B" w:rsidRPr="008D602B" w:rsidTr="00AE287B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08.30-</w:t>
            </w: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09:20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10:10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11:00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11:40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-13:00</w:t>
            </w:r>
          </w:p>
        </w:tc>
        <w:tc>
          <w:tcPr>
            <w:tcW w:w="798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13:00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Seminer-Literatür</w:t>
            </w: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13:50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14:40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602B" w:rsidRPr="008D602B" w:rsidTr="00AE287B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15:30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</w:tr>
      <w:tr w:rsidR="008D602B" w:rsidRPr="008D602B" w:rsidTr="00AE287B">
        <w:trPr>
          <w:trHeight w:val="285"/>
        </w:trPr>
        <w:tc>
          <w:tcPr>
            <w:tcW w:w="154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Taş Hastalığı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Özcan KILIÇ</w:t>
            </w: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Ürolojik Aciller ve Travmalar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Mehmet KAYNAR</w:t>
            </w: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Vaka Tartışması ve Genel Değerlendirme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Serdar GÖKTAŞ</w:t>
            </w: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5.ÜRO004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Üriner</w:t>
            </w:r>
            <w:proofErr w:type="spellEnd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 Enfeksiyonları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Murat AKAND</w:t>
            </w: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5.ÜRO005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Ürolojide Hasta Değerlendirme ve Tanı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Mehmet KAYNAR</w:t>
            </w:r>
          </w:p>
        </w:tc>
      </w:tr>
      <w:tr w:rsidR="008D602B" w:rsidRPr="008D602B" w:rsidTr="00AE287B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Ürolojide Tanı Yöntemleri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D602B" w:rsidRPr="008D602B" w:rsidRDefault="008D602B" w:rsidP="008D60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Mehmet KAYNAR</w:t>
            </w:r>
          </w:p>
        </w:tc>
      </w:tr>
    </w:tbl>
    <w:p w:rsidR="008D602B" w:rsidRPr="008D602B" w:rsidRDefault="008D602B" w:rsidP="008D602B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52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540"/>
        <w:gridCol w:w="1589"/>
        <w:gridCol w:w="1559"/>
        <w:gridCol w:w="1560"/>
        <w:gridCol w:w="1559"/>
        <w:gridCol w:w="1720"/>
      </w:tblGrid>
      <w:tr w:rsidR="008D602B" w:rsidRPr="008D602B" w:rsidTr="00AE287B">
        <w:trPr>
          <w:gridAfter w:val="3"/>
          <w:wAfter w:w="4839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</w:tr>
      <w:tr w:rsidR="008D602B" w:rsidRPr="008D602B" w:rsidTr="00AE287B">
        <w:trPr>
          <w:gridAfter w:val="3"/>
          <w:wAfter w:w="4839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08.30-</w:t>
            </w: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SINAV</w:t>
            </w: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09:20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10:10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11:00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11:40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-13:00</w:t>
            </w:r>
          </w:p>
        </w:tc>
        <w:tc>
          <w:tcPr>
            <w:tcW w:w="314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8D602B" w:rsidRPr="008D602B" w:rsidRDefault="008D602B" w:rsidP="008D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13:00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5.ÜRO006</w:t>
            </w:r>
          </w:p>
        </w:tc>
        <w:tc>
          <w:tcPr>
            <w:tcW w:w="155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D60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SINAV</w:t>
            </w: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13:50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Öğretim Üyesi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14:40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proofErr w:type="gramStart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15:30</w:t>
            </w:r>
            <w:proofErr w:type="gramEnd"/>
            <w:r w:rsidRPr="008D602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</w:tcPr>
          <w:p w:rsidR="008D602B" w:rsidRPr="008D602B" w:rsidRDefault="008D602B" w:rsidP="008D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Değerlendirme </w:t>
            </w:r>
            <w:proofErr w:type="spellStart"/>
            <w:r w:rsidRPr="008D602B">
              <w:rPr>
                <w:rFonts w:ascii="Times New Roman" w:eastAsia="Times New Roman" w:hAnsi="Times New Roman" w:cs="Times New Roman"/>
                <w:sz w:val="18"/>
                <w:szCs w:val="18"/>
              </w:rPr>
              <w:t>Viziti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8D602B" w:rsidRPr="008D602B" w:rsidRDefault="008D602B" w:rsidP="008D602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602B" w:rsidRPr="008D602B" w:rsidTr="00AE287B">
        <w:trPr>
          <w:trHeight w:val="285"/>
        </w:trPr>
        <w:tc>
          <w:tcPr>
            <w:tcW w:w="154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noWrap/>
            <w:vAlign w:val="bottom"/>
          </w:tcPr>
          <w:p w:rsidR="008D602B" w:rsidRPr="008D602B" w:rsidRDefault="008D602B" w:rsidP="008D602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D602B" w:rsidRPr="008D602B" w:rsidRDefault="008D602B" w:rsidP="008D602B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8D602B" w:rsidRPr="008D602B" w:rsidRDefault="008D602B" w:rsidP="008D602B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8D602B" w:rsidRPr="008D602B" w:rsidRDefault="008D602B" w:rsidP="008D602B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D602B">
        <w:rPr>
          <w:rFonts w:ascii="Times New Roman" w:eastAsia="Times New Roman" w:hAnsi="Times New Roman" w:cs="Times New Roman"/>
          <w:sz w:val="20"/>
          <w:szCs w:val="20"/>
        </w:rPr>
        <w:t>Teorik ders saati:   18</w:t>
      </w:r>
    </w:p>
    <w:p w:rsidR="008D602B" w:rsidRPr="008D602B" w:rsidRDefault="008D602B" w:rsidP="008D602B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D602B">
        <w:rPr>
          <w:rFonts w:ascii="Times New Roman" w:eastAsia="Times New Roman" w:hAnsi="Times New Roman" w:cs="Times New Roman"/>
          <w:sz w:val="20"/>
          <w:szCs w:val="20"/>
        </w:rPr>
        <w:t>Pratik ders saati:    18</w:t>
      </w:r>
    </w:p>
    <w:p w:rsidR="008D602B" w:rsidRPr="008D602B" w:rsidRDefault="008D602B" w:rsidP="008D602B">
      <w:pPr>
        <w:spacing w:after="0" w:line="240" w:lineRule="atLeast"/>
        <w:ind w:left="36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8D602B">
        <w:rPr>
          <w:rFonts w:ascii="Times New Roman" w:eastAsia="Times New Roman" w:hAnsi="Times New Roman" w:cs="Times New Roman"/>
          <w:sz w:val="20"/>
          <w:szCs w:val="20"/>
        </w:rPr>
        <w:t>Serbest çalışma:     12</w:t>
      </w:r>
    </w:p>
    <w:p w:rsidR="008D602B" w:rsidRPr="008D602B" w:rsidRDefault="008D602B" w:rsidP="008D602B">
      <w:pPr>
        <w:rPr>
          <w:rFonts w:ascii="Times New Roman" w:eastAsia="Times New Roman" w:hAnsi="Times New Roman" w:cs="Times New Roman"/>
          <w:sz w:val="24"/>
          <w:szCs w:val="20"/>
        </w:rPr>
      </w:pPr>
    </w:p>
    <w:p w:rsidR="00B11837" w:rsidRPr="00B11837" w:rsidRDefault="00B11837" w:rsidP="00B1183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20447" w:rsidRDefault="00D20447"/>
    <w:sectPr w:rsidR="00D20447" w:rsidSect="00A460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0E4640"/>
    <w:rsid w:val="000B76D0"/>
    <w:rsid w:val="000E4640"/>
    <w:rsid w:val="00160582"/>
    <w:rsid w:val="00283E99"/>
    <w:rsid w:val="0057742F"/>
    <w:rsid w:val="007029BE"/>
    <w:rsid w:val="007D44A4"/>
    <w:rsid w:val="008D602B"/>
    <w:rsid w:val="008F65F8"/>
    <w:rsid w:val="009F6234"/>
    <w:rsid w:val="009F7E6B"/>
    <w:rsid w:val="00A460D3"/>
    <w:rsid w:val="00B11837"/>
    <w:rsid w:val="00B500ED"/>
    <w:rsid w:val="00C455F0"/>
    <w:rsid w:val="00D20447"/>
    <w:rsid w:val="00DB3D9A"/>
    <w:rsid w:val="00E66328"/>
    <w:rsid w:val="00EF4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4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2</cp:revision>
  <dcterms:created xsi:type="dcterms:W3CDTF">2018-10-03T06:36:00Z</dcterms:created>
  <dcterms:modified xsi:type="dcterms:W3CDTF">2018-10-03T06:36:00Z</dcterms:modified>
</cp:coreProperties>
</file>